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C57C40">
      <w:pPr>
        <w:keepNext w:val="0"/>
        <w:keepLines w:val="0"/>
        <w:pageBreakBefore w:val="0"/>
        <w:wordWrap/>
        <w:overflowPunct/>
        <w:topLinePunct w:val="0"/>
        <w:bidi w:val="0"/>
        <w:spacing w:line="440" w:lineRule="exact"/>
        <w:ind w:left="0" w:right="0" w:firstLine="0" w:firstLineChars="0"/>
        <w:jc w:val="left"/>
        <w:rPr>
          <w:rFonts w:hint="eastAsia" w:ascii="仿宋" w:hAnsi="仿宋" w:eastAsia="仿宋" w:cs="仿宋"/>
          <w:color w:val="auto"/>
          <w:spacing w:val="8"/>
          <w:sz w:val="31"/>
          <w:szCs w:val="31"/>
          <w:highlight w:val="none"/>
        </w:rPr>
      </w:pPr>
      <w:r>
        <w:rPr>
          <w:rFonts w:hint="eastAsia" w:ascii="仿宋" w:hAnsi="仿宋" w:eastAsia="仿宋" w:cs="仿宋"/>
          <w:color w:val="auto"/>
          <w:spacing w:val="8"/>
          <w:sz w:val="31"/>
          <w:szCs w:val="31"/>
          <w:highlight w:val="none"/>
        </w:rPr>
        <w:t>附件</w:t>
      </w:r>
      <w:r>
        <w:rPr>
          <w:rFonts w:hint="eastAsia" w:ascii="仿宋" w:hAnsi="仿宋" w:eastAsia="仿宋" w:cs="仿宋"/>
          <w:color w:val="auto"/>
          <w:spacing w:val="8"/>
          <w:sz w:val="31"/>
          <w:szCs w:val="31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pacing w:val="8"/>
          <w:sz w:val="31"/>
          <w:szCs w:val="31"/>
          <w:highlight w:val="none"/>
        </w:rPr>
        <w:t>：</w:t>
      </w:r>
    </w:p>
    <w:p w14:paraId="7AC5F9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jc w:val="center"/>
        <w:textAlignment w:val="auto"/>
        <w:rPr>
          <w:rFonts w:hint="eastAsia" w:ascii="方正小标宋_GBK" w:hAnsi="方正小标宋_GBK" w:eastAsia="方正小标宋_GBK" w:cs="方正小标宋_GBK"/>
          <w:snapToGrid/>
          <w:color w:val="auto"/>
          <w:kern w:val="2"/>
          <w:sz w:val="36"/>
          <w:szCs w:val="36"/>
          <w:highlight w:val="none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snapToGrid/>
          <w:color w:val="auto"/>
          <w:kern w:val="2"/>
          <w:sz w:val="36"/>
          <w:szCs w:val="36"/>
          <w:highlight w:val="none"/>
          <w:lang w:val="en-US" w:eastAsia="zh-CN" w:bidi="ar-SA"/>
        </w:rPr>
        <w:t>计算机科学与工程学院/软件学院/人工智能学院鼓励参加的学科竞赛列表</w:t>
      </w:r>
      <w:bookmarkStart w:id="0" w:name="_GoBack"/>
      <w:bookmarkEnd w:id="0"/>
    </w:p>
    <w:tbl>
      <w:tblPr>
        <w:tblStyle w:val="8"/>
        <w:tblpPr w:leftFromText="180" w:rightFromText="180" w:vertAnchor="text" w:horzAnchor="page" w:tblpX="1881" w:tblpY="42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4985"/>
        <w:gridCol w:w="2876"/>
      </w:tblGrid>
      <w:tr w14:paraId="73308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65" w:type="dxa"/>
            <w:vAlign w:val="center"/>
          </w:tcPr>
          <w:p w14:paraId="04D512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序号</w:t>
            </w:r>
          </w:p>
        </w:tc>
        <w:tc>
          <w:tcPr>
            <w:tcW w:w="4985" w:type="dxa"/>
            <w:vAlign w:val="center"/>
          </w:tcPr>
          <w:p w14:paraId="16BC6F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竞赛名称</w:t>
            </w:r>
          </w:p>
        </w:tc>
        <w:tc>
          <w:tcPr>
            <w:tcW w:w="2876" w:type="dxa"/>
            <w:vAlign w:val="center"/>
          </w:tcPr>
          <w:p w14:paraId="08113E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主办方</w:t>
            </w:r>
          </w:p>
        </w:tc>
      </w:tr>
      <w:tr w14:paraId="29AEB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" w:type="dxa"/>
            <w:vAlign w:val="center"/>
          </w:tcPr>
          <w:p w14:paraId="40ADD9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4985" w:type="dxa"/>
            <w:vAlign w:val="center"/>
          </w:tcPr>
          <w:p w14:paraId="1EFE06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中国大学生程序设计竞赛</w:t>
            </w:r>
          </w:p>
        </w:tc>
        <w:tc>
          <w:tcPr>
            <w:tcW w:w="2876" w:type="dxa"/>
            <w:vAlign w:val="center"/>
          </w:tcPr>
          <w:p w14:paraId="350FAC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教育部高等学校计算机类专业教学指导委员会</w:t>
            </w:r>
          </w:p>
        </w:tc>
      </w:tr>
      <w:tr w14:paraId="6BA5B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" w:type="dxa"/>
            <w:vAlign w:val="center"/>
          </w:tcPr>
          <w:p w14:paraId="6929AB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4985" w:type="dxa"/>
            <w:vAlign w:val="center"/>
          </w:tcPr>
          <w:p w14:paraId="174298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“传智杯”全国大学生IT技能大赛</w:t>
            </w:r>
          </w:p>
        </w:tc>
        <w:tc>
          <w:tcPr>
            <w:tcW w:w="2876" w:type="dxa"/>
            <w:vAlign w:val="center"/>
          </w:tcPr>
          <w:p w14:paraId="652461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全国高等院校计算机基础教育研究会</w:t>
            </w:r>
          </w:p>
        </w:tc>
      </w:tr>
      <w:tr w14:paraId="6319C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" w:type="dxa"/>
            <w:vAlign w:val="center"/>
          </w:tcPr>
          <w:p w14:paraId="5BCAC8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4985" w:type="dxa"/>
            <w:vAlign w:val="center"/>
          </w:tcPr>
          <w:p w14:paraId="45B626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全国高校计算机能力挑战赛</w:t>
            </w:r>
          </w:p>
        </w:tc>
        <w:tc>
          <w:tcPr>
            <w:tcW w:w="2876" w:type="dxa"/>
            <w:vAlign w:val="center"/>
          </w:tcPr>
          <w:p w14:paraId="68718D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全国高等学校计算机教育研究会</w:t>
            </w:r>
          </w:p>
        </w:tc>
      </w:tr>
      <w:tr w14:paraId="2C7B3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" w:type="dxa"/>
            <w:vAlign w:val="center"/>
          </w:tcPr>
          <w:p w14:paraId="4AE82F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4985" w:type="dxa"/>
            <w:vAlign w:val="center"/>
          </w:tcPr>
          <w:p w14:paraId="2AD3FB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大学生计算机系统与程序设计竞赛</w:t>
            </w:r>
          </w:p>
        </w:tc>
        <w:tc>
          <w:tcPr>
            <w:tcW w:w="2876" w:type="dxa"/>
            <w:vAlign w:val="center"/>
          </w:tcPr>
          <w:p w14:paraId="642577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中国计算机学会</w:t>
            </w:r>
          </w:p>
        </w:tc>
      </w:tr>
      <w:tr w14:paraId="48E07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" w:type="dxa"/>
            <w:vAlign w:val="center"/>
          </w:tcPr>
          <w:p w14:paraId="1518D7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5</w:t>
            </w:r>
          </w:p>
        </w:tc>
        <w:tc>
          <w:tcPr>
            <w:tcW w:w="4985" w:type="dxa"/>
            <w:vAlign w:val="center"/>
          </w:tcPr>
          <w:p w14:paraId="390840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达闼杯-机器人大模型与具身智能挑战赛</w:t>
            </w:r>
          </w:p>
        </w:tc>
        <w:tc>
          <w:tcPr>
            <w:tcW w:w="2876" w:type="dxa"/>
            <w:vAlign w:val="center"/>
          </w:tcPr>
          <w:p w14:paraId="70D4CD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中国计算机学会</w:t>
            </w:r>
          </w:p>
        </w:tc>
      </w:tr>
      <w:tr w14:paraId="6E687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" w:type="dxa"/>
            <w:vAlign w:val="center"/>
          </w:tcPr>
          <w:p w14:paraId="7FE35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6</w:t>
            </w:r>
          </w:p>
        </w:tc>
        <w:tc>
          <w:tcPr>
            <w:tcW w:w="4985" w:type="dxa"/>
            <w:vAlign w:val="center"/>
          </w:tcPr>
          <w:p w14:paraId="6B16BA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中国软件开源创新大赛</w:t>
            </w:r>
          </w:p>
        </w:tc>
        <w:tc>
          <w:tcPr>
            <w:tcW w:w="2876" w:type="dxa"/>
            <w:vAlign w:val="center"/>
          </w:tcPr>
          <w:p w14:paraId="1356D5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中国计算机学会</w:t>
            </w:r>
          </w:p>
        </w:tc>
      </w:tr>
      <w:tr w14:paraId="6A4DC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" w:type="dxa"/>
            <w:vAlign w:val="center"/>
          </w:tcPr>
          <w:p w14:paraId="45AF10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7</w:t>
            </w:r>
          </w:p>
        </w:tc>
        <w:tc>
          <w:tcPr>
            <w:tcW w:w="4985" w:type="dxa"/>
            <w:vAlign w:val="center"/>
          </w:tcPr>
          <w:p w14:paraId="358784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“长城杯”信息安全铁人三项赛</w:t>
            </w:r>
          </w:p>
        </w:tc>
        <w:tc>
          <w:tcPr>
            <w:tcW w:w="2876" w:type="dxa"/>
            <w:vAlign w:val="center"/>
          </w:tcPr>
          <w:p w14:paraId="4B3302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中国信息产业商会信息安全产业分会</w:t>
            </w:r>
          </w:p>
        </w:tc>
      </w:tr>
      <w:tr w14:paraId="65E01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" w:type="dxa"/>
            <w:vAlign w:val="center"/>
          </w:tcPr>
          <w:p w14:paraId="58DCE0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8</w:t>
            </w:r>
          </w:p>
        </w:tc>
        <w:tc>
          <w:tcPr>
            <w:tcW w:w="4985" w:type="dxa"/>
            <w:vAlign w:val="center"/>
          </w:tcPr>
          <w:p w14:paraId="5347CB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“网鼎杯”网络安全大赛</w:t>
            </w:r>
          </w:p>
        </w:tc>
        <w:tc>
          <w:tcPr>
            <w:tcW w:w="2876" w:type="dxa"/>
            <w:vAlign w:val="center"/>
          </w:tcPr>
          <w:p w14:paraId="51EB1D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中华人民共和国公安部，杭州市公安局，杭州市余杭区人民政府</w:t>
            </w:r>
          </w:p>
        </w:tc>
      </w:tr>
      <w:tr w14:paraId="39BF7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" w:type="dxa"/>
            <w:vAlign w:val="center"/>
          </w:tcPr>
          <w:p w14:paraId="1E251E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9</w:t>
            </w:r>
          </w:p>
        </w:tc>
        <w:tc>
          <w:tcPr>
            <w:tcW w:w="4985" w:type="dxa"/>
            <w:vAlign w:val="center"/>
          </w:tcPr>
          <w:p w14:paraId="28D824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“强网杯”全国网络安全挑战赛</w:t>
            </w:r>
          </w:p>
        </w:tc>
        <w:tc>
          <w:tcPr>
            <w:tcW w:w="2876" w:type="dxa"/>
            <w:vAlign w:val="center"/>
          </w:tcPr>
          <w:p w14:paraId="666E08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中央网信办，信息工程大学、河南省委网信办、郑州市人民政府</w:t>
            </w:r>
          </w:p>
        </w:tc>
      </w:tr>
      <w:tr w14:paraId="5EEF0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" w:type="dxa"/>
            <w:vAlign w:val="center"/>
          </w:tcPr>
          <w:p w14:paraId="36EF69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10</w:t>
            </w:r>
          </w:p>
        </w:tc>
        <w:tc>
          <w:tcPr>
            <w:tcW w:w="4985" w:type="dxa"/>
            <w:vAlign w:val="center"/>
          </w:tcPr>
          <w:p w14:paraId="3F6CD3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MathorCup高校数学建模挑战赛</w:t>
            </w:r>
          </w:p>
        </w:tc>
        <w:tc>
          <w:tcPr>
            <w:tcW w:w="2876" w:type="dxa"/>
            <w:vAlign w:val="center"/>
          </w:tcPr>
          <w:p w14:paraId="3DED8A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中国优选法统筹法与经济数学研究会</w:t>
            </w:r>
          </w:p>
        </w:tc>
      </w:tr>
      <w:tr w14:paraId="34CC3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" w:type="dxa"/>
            <w:vAlign w:val="center"/>
          </w:tcPr>
          <w:p w14:paraId="5F281A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11</w:t>
            </w:r>
          </w:p>
        </w:tc>
        <w:tc>
          <w:tcPr>
            <w:tcW w:w="4985" w:type="dxa"/>
            <w:vAlign w:val="center"/>
          </w:tcPr>
          <w:p w14:paraId="641CB6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广西网络安全攻防实战演练</w:t>
            </w:r>
          </w:p>
        </w:tc>
        <w:tc>
          <w:tcPr>
            <w:tcW w:w="2876" w:type="dxa"/>
            <w:vAlign w:val="center"/>
          </w:tcPr>
          <w:p w14:paraId="5B618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广西壮族自治区公安厅</w:t>
            </w:r>
          </w:p>
        </w:tc>
      </w:tr>
      <w:tr w14:paraId="0BDF2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" w:type="dxa"/>
            <w:vAlign w:val="center"/>
          </w:tcPr>
          <w:p w14:paraId="7C812D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12</w:t>
            </w:r>
          </w:p>
        </w:tc>
        <w:tc>
          <w:tcPr>
            <w:tcW w:w="4985" w:type="dxa"/>
            <w:vAlign w:val="center"/>
          </w:tcPr>
          <w:p w14:paraId="3F5D5E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广西教育系统网络安全攻防演习</w:t>
            </w:r>
          </w:p>
        </w:tc>
        <w:tc>
          <w:tcPr>
            <w:tcW w:w="2876" w:type="dxa"/>
            <w:vAlign w:val="center"/>
          </w:tcPr>
          <w:p w14:paraId="34A637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广西壮族自治区教育厅</w:t>
            </w:r>
          </w:p>
        </w:tc>
      </w:tr>
      <w:tr w14:paraId="7F404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" w:type="dxa"/>
            <w:vAlign w:val="center"/>
          </w:tcPr>
          <w:p w14:paraId="026596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13</w:t>
            </w:r>
          </w:p>
        </w:tc>
        <w:tc>
          <w:tcPr>
            <w:tcW w:w="4985" w:type="dxa"/>
            <w:vAlign w:val="center"/>
          </w:tcPr>
          <w:p w14:paraId="512D9B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“英招杯”广西大学生网络安全技能大赛</w:t>
            </w:r>
          </w:p>
        </w:tc>
        <w:tc>
          <w:tcPr>
            <w:tcW w:w="2876" w:type="dxa"/>
            <w:vAlign w:val="center"/>
          </w:tcPr>
          <w:p w14:paraId="1A2475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广西信息安全学会、南宁市信息技术协会、南宁市信息网络安全协会</w:t>
            </w:r>
          </w:p>
        </w:tc>
      </w:tr>
      <w:tr w14:paraId="3F9BE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" w:type="dxa"/>
            <w:vAlign w:val="center"/>
          </w:tcPr>
          <w:p w14:paraId="37843F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14</w:t>
            </w:r>
          </w:p>
        </w:tc>
        <w:tc>
          <w:tcPr>
            <w:tcW w:w="4985" w:type="dxa"/>
            <w:vAlign w:val="center"/>
          </w:tcPr>
          <w:p w14:paraId="092AD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广西大学生人工智能设计大赛</w:t>
            </w:r>
          </w:p>
        </w:tc>
        <w:tc>
          <w:tcPr>
            <w:tcW w:w="2876" w:type="dxa"/>
            <w:vAlign w:val="center"/>
          </w:tcPr>
          <w:p w14:paraId="12B240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广西壮族自治区教育厅</w:t>
            </w:r>
          </w:p>
        </w:tc>
      </w:tr>
    </w:tbl>
    <w:p w14:paraId="04CD5286">
      <w:pPr>
        <w:keepNext w:val="0"/>
        <w:keepLines w:val="0"/>
        <w:pageBreakBefore w:val="0"/>
        <w:wordWrap/>
        <w:overflowPunct/>
        <w:topLinePunct w:val="0"/>
        <w:bidi w:val="0"/>
        <w:spacing w:line="440" w:lineRule="exact"/>
        <w:ind w:right="0"/>
        <w:rPr>
          <w:rFonts w:hint="eastAsia" w:ascii="仿宋" w:hAnsi="仿宋" w:eastAsia="仿宋" w:cs="仿宋"/>
          <w:color w:val="auto"/>
          <w:spacing w:val="8"/>
          <w:sz w:val="31"/>
          <w:szCs w:val="31"/>
          <w:highlight w:val="none"/>
        </w:rPr>
      </w:pPr>
    </w:p>
    <w:sectPr>
      <w:pgSz w:w="11906" w:h="16839"/>
      <w:pgMar w:top="1431" w:right="1711" w:bottom="1429" w:left="1785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A215C16-BA38-479A-A103-A81186B347B6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9E3A651F-5EC7-4195-B3CC-D2C1AA3CA9AB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GMzNmFhMTUxOTE2YjhmMzY0YjZhMDY0Mjk3ODdmNGEifQ=="/>
  </w:docVars>
  <w:rsids>
    <w:rsidRoot w:val="00000000"/>
    <w:rsid w:val="001E577C"/>
    <w:rsid w:val="018655F9"/>
    <w:rsid w:val="020C62E0"/>
    <w:rsid w:val="03B0726C"/>
    <w:rsid w:val="071A322F"/>
    <w:rsid w:val="078F7797"/>
    <w:rsid w:val="0A334D52"/>
    <w:rsid w:val="0CA675BC"/>
    <w:rsid w:val="0E6F4385"/>
    <w:rsid w:val="1035073D"/>
    <w:rsid w:val="18203FE3"/>
    <w:rsid w:val="1AE45A7A"/>
    <w:rsid w:val="1DDD552F"/>
    <w:rsid w:val="1FEE78B6"/>
    <w:rsid w:val="25281A5D"/>
    <w:rsid w:val="259972DE"/>
    <w:rsid w:val="25A454F6"/>
    <w:rsid w:val="275B2D9A"/>
    <w:rsid w:val="27EE06CC"/>
    <w:rsid w:val="2B6C1A1A"/>
    <w:rsid w:val="2C5E45D8"/>
    <w:rsid w:val="2EE92D5E"/>
    <w:rsid w:val="2FD10E52"/>
    <w:rsid w:val="3010568E"/>
    <w:rsid w:val="326D4CBF"/>
    <w:rsid w:val="32BD0D5E"/>
    <w:rsid w:val="32E12CEE"/>
    <w:rsid w:val="355377A7"/>
    <w:rsid w:val="35B17895"/>
    <w:rsid w:val="36643012"/>
    <w:rsid w:val="37C610AE"/>
    <w:rsid w:val="3F7E18C4"/>
    <w:rsid w:val="3FB00516"/>
    <w:rsid w:val="40297A82"/>
    <w:rsid w:val="435C0C5C"/>
    <w:rsid w:val="472A2E1F"/>
    <w:rsid w:val="4B1B1D74"/>
    <w:rsid w:val="4D0679EE"/>
    <w:rsid w:val="4E1C5A3D"/>
    <w:rsid w:val="4E653301"/>
    <w:rsid w:val="4FCD042A"/>
    <w:rsid w:val="50726355"/>
    <w:rsid w:val="534E4007"/>
    <w:rsid w:val="55677893"/>
    <w:rsid w:val="55D90F7D"/>
    <w:rsid w:val="5847278C"/>
    <w:rsid w:val="597D0082"/>
    <w:rsid w:val="5B914A01"/>
    <w:rsid w:val="60341DFF"/>
    <w:rsid w:val="608549AE"/>
    <w:rsid w:val="63804284"/>
    <w:rsid w:val="639929F2"/>
    <w:rsid w:val="63F0428F"/>
    <w:rsid w:val="6607026A"/>
    <w:rsid w:val="675114E9"/>
    <w:rsid w:val="677573FD"/>
    <w:rsid w:val="6D806684"/>
    <w:rsid w:val="6EA86BAD"/>
    <w:rsid w:val="71877FC8"/>
    <w:rsid w:val="718F1F1E"/>
    <w:rsid w:val="71C1726B"/>
    <w:rsid w:val="72E07C22"/>
    <w:rsid w:val="796F0C0B"/>
    <w:rsid w:val="7B9C70ED"/>
    <w:rsid w:val="7ECE0CAB"/>
    <w:rsid w:val="7F8C7F7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Paragraph"/>
    <w:basedOn w:val="1"/>
    <w:autoRedefine/>
    <w:qFormat/>
    <w:uiPriority w:val="1"/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459</Words>
  <Characters>473</Characters>
  <TotalTime>18</TotalTime>
  <ScaleCrop>false</ScaleCrop>
  <LinksUpToDate>false</LinksUpToDate>
  <CharactersWithSpaces>473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2022-09-11T18:05:00Z</dcterms:created>
  <dc:creator>vealon</dc:creator>
  <cp:lastModifiedBy>绵绵的羊</cp:lastModifiedBy>
  <dcterms:modified xsi:type="dcterms:W3CDTF">2026-09-03T09:22:28Z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2023-09-15T09:16:29Z</vt:filetime>
  </property>
  <property fmtid="{D5CDD505-2E9C-101B-9397-08002B2CF9AE}" pid="4" name="KSOProductBuildVer">
    <vt:lpwstr>2052-12.1.0.26895</vt:lpwstr>
  </property>
  <property fmtid="{D5CDD505-2E9C-101B-9397-08002B2CF9AE}" pid="5" name="ICV">
    <vt:lpwstr>F71AC37AF65C4C308623D82926B65AD3_13</vt:lpwstr>
  </property>
  <property fmtid="{D5CDD505-2E9C-101B-9397-08002B2CF9AE}" pid="6" name="KSOTemplateDocerSaveRecord">
    <vt:lpwstr>eyJoZGlkIjoiZjQwZGU0OGVjZjMwYmZlM2M4OWRiYWRhNDM4NTFhM2YiLCJ1c2VySWQiOiIyMTUyODcyODMifQ==</vt:lpwstr>
  </property>
</Properties>
</file>